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DD8" w:rsidRPr="00B11DD8" w:rsidRDefault="003A382B" w:rsidP="00B11D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</w:t>
      </w:r>
      <w:r w:rsidR="005B2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.05</w:t>
      </w:r>
      <w:r w:rsid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.2020 г. ОБЖ </w:t>
      </w:r>
      <w:r w:rsidR="00AD06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</w:t>
      </w:r>
      <w:r w:rsidR="00B11DD8" w:rsidRPr="00B11DD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p w:rsidR="003A382B" w:rsidRDefault="00B11DD8" w:rsidP="003A382B">
      <w:pPr>
        <w:shd w:val="clear" w:color="auto" w:fill="FFFFFF"/>
        <w:spacing w:after="0" w:line="294" w:lineRule="atLeast"/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урока</w:t>
      </w:r>
      <w:r w:rsidR="00F52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F52A54" w:rsidRPr="00F52A54">
        <w:t xml:space="preserve"> </w:t>
      </w:r>
      <w:r w:rsidR="003A382B">
        <w:t>Элементарные способы самозащиты.</w:t>
      </w:r>
    </w:p>
    <w:p w:rsidR="00B11DD8" w:rsidRPr="00B11DD8" w:rsidRDefault="003A382B" w:rsidP="003A382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t>Информационная безопасность подростка.</w:t>
      </w:r>
    </w:p>
    <w:p w:rsidR="00AD068D" w:rsidRDefault="00B11DD8" w:rsidP="00AD068D">
      <w:pPr>
        <w:spacing w:line="274" w:lineRule="exact"/>
        <w:rPr>
          <w:color w:val="000000"/>
          <w:sz w:val="28"/>
          <w:szCs w:val="28"/>
        </w:rPr>
      </w:pPr>
      <w:r w:rsidRPr="00B11DD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F52A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урока</w:t>
      </w:r>
    </w:p>
    <w:p w:rsidR="00B11DD8" w:rsidRPr="00F52A54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bookmarkStart w:id="0" w:name="_GoBack"/>
      <w:bookmarkEnd w:id="0"/>
      <w:r w:rsidR="00F52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Страница 69-74  учебник </w:t>
      </w:r>
      <w:proofErr w:type="spellStart"/>
      <w:r w:rsidR="00F52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обж</w:t>
      </w:r>
      <w:proofErr w:type="spellEnd"/>
      <w:r w:rsidR="00F52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7-9 </w:t>
      </w:r>
      <w:proofErr w:type="spellStart"/>
      <w:r w:rsidR="00F52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</w:t>
      </w:r>
      <w:proofErr w:type="spellEnd"/>
      <w:r w:rsidR="00F52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Правила безопасного обращения с электричеством</w:t>
      </w:r>
      <w:r w:rsidRPr="00B11DD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B11DD8" w:rsidRPr="00F52A54" w:rsidRDefault="00B11DD8" w:rsidP="00F52A5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доме электричество обеспечивает освещение, обогрев, приготовление пищи, работу различных бытовых приборов, телевизора, радиоаппаратуры. В то же время электричество при определённых условиях представляет серьёзную опасност</w:t>
      </w:r>
      <w:r w:rsidR="00F52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 для жизни и здоровья </w:t>
      </w:r>
      <w:proofErr w:type="spellStart"/>
      <w:r w:rsidR="00F52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</w:t>
      </w:r>
      <w:proofErr w:type="spellEnd"/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безопасного обращения с бытовым газом.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в быту очень широко используется бытовой газ. Бытовой газ не имеет ни цвета, ни запаха, но, для того чтобы можно было обнаружить его утечку, в него добавляют специальные вещества, имеющие специфический запах. Утечка газа может привести к отравлению человека и взрыву помещения.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предотвратить это, необходимо соблюдать </w:t>
      </w:r>
      <w:r w:rsidRPr="00B11D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ряд </w:t>
      </w: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 безопасности при пользовании бытовым газом:</w:t>
      </w:r>
    </w:p>
    <w:p w:rsidR="00B11DD8" w:rsidRPr="00B11DD8" w:rsidRDefault="00B11DD8" w:rsidP="00B11DD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зажечь газовую горелку, сначала поднесите зажжённую спичку, а затем плавно и осторожно откройте газовый кран;</w:t>
      </w:r>
    </w:p>
    <w:p w:rsidR="00B11DD8" w:rsidRPr="00B11DD8" w:rsidRDefault="00B11DD8" w:rsidP="00B11DD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оставляйте включённые газовые горелки без присмотра;</w:t>
      </w:r>
    </w:p>
    <w:p w:rsidR="00B11DD8" w:rsidRPr="00B11DD8" w:rsidRDefault="00B11DD8" w:rsidP="00B11DD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следите за тем, чтобы нагреваемая жидкость не залила пламя горелки;</w:t>
      </w:r>
    </w:p>
    <w:p w:rsidR="00B11DD8" w:rsidRPr="00B11DD8" w:rsidRDefault="00B11DD8" w:rsidP="00B11DD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заметив потухшую горелку, не пытайтесь её зажечь снова – это может привести к взрыву, перекройте кран подачи газа, раскройте окно и проветрите кухню;</w:t>
      </w:r>
    </w:p>
    <w:p w:rsidR="00B11DD8" w:rsidRPr="00B11DD8" w:rsidRDefault="00B11DD8" w:rsidP="00B11DD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подождите, пока горелка остынет; если необходимо, очистите её, продуйте отверстия подачи газа и только тогда зажгите вновь;</w:t>
      </w:r>
    </w:p>
    <w:p w:rsidR="00B11DD8" w:rsidRPr="00B11DD8" w:rsidRDefault="00B11DD8" w:rsidP="00B11DD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 помещении чувствуется запах газа, нельзя зажигать спички, включать свет и электроприборы до момента ликвидации утечки газа и полного проветривания помещения;</w:t>
      </w:r>
    </w:p>
    <w:p w:rsidR="00B11DD8" w:rsidRPr="00B11DD8" w:rsidRDefault="00B11DD8" w:rsidP="00B11DD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обнаружив запах газа в подъезде дома, немедленно позвоните по телефону 04 в аварийную газовую службу, сообщите точный адрес;</w:t>
      </w:r>
    </w:p>
    <w:p w:rsidR="00B11DD8" w:rsidRPr="00B11DD8" w:rsidRDefault="00B11DD8" w:rsidP="00B11DD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объявите об опасности всем жильцам дома, не пользуйтесь открытым огнём и </w:t>
      </w:r>
      <w:proofErr w:type="spellStart"/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электрозвонками</w:t>
      </w:r>
      <w:proofErr w:type="spellEnd"/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электровыключателями</w:t>
      </w:r>
      <w:proofErr w:type="spellEnd"/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розетками, а также стационарным телефоном;</w:t>
      </w:r>
    </w:p>
    <w:p w:rsidR="00B11DD8" w:rsidRPr="00B11DD8" w:rsidRDefault="00B11DD8" w:rsidP="00B11DD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распахните в подъезде окно и двери, тщательно проветрите его. По прибытии специалистов газовой службы укажите им источник утечки газа, выполняйте их указания.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безопасности при пользовании в доме водой</w:t>
      </w:r>
      <w:r w:rsidRPr="00B11DD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Вода в дом поступает по трубам и распределяется в ванную, кухню и туалет, где имеются специальные устройства (краны, смесители и т. д.).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этими устройствами пользуются с соблюдением необходимых правил, опасных ситуаций не возникает. Вот эти правила:</w:t>
      </w:r>
    </w:p>
    <w:p w:rsidR="00B11DD8" w:rsidRPr="00B11DD8" w:rsidRDefault="00B11DD8" w:rsidP="00B11DD8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не оставляйте открытым кран с льющейся водой без присмотра;</w:t>
      </w:r>
    </w:p>
    <w:p w:rsidR="00B11DD8" w:rsidRPr="00B11DD8" w:rsidRDefault="00B11DD8" w:rsidP="00B11DD8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не оставляйте кран открытым, если вода отключена. Воду могут включить в то время, когда никого не будет дома, и она затопит помещение;</w:t>
      </w:r>
    </w:p>
    <w:p w:rsidR="00B11DD8" w:rsidRPr="00B11DD8" w:rsidRDefault="00B11DD8" w:rsidP="00B11DD8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не выбрасывайте мусор в унитаз – можно засорить канализацию, и канализационная вода со всем содержимым начнёт поступать в дом;</w:t>
      </w:r>
    </w:p>
    <w:p w:rsidR="00B11DD8" w:rsidRPr="00B11DD8" w:rsidRDefault="00B11DD8" w:rsidP="00B11DD8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 оставляйте без внимания неисправные краны, просачивание воды в отопительной системе и водопроводе. Обо всём замеченном расскажите взрослым и покажите место неисправности.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Вовремя устранённая неисправность может предотвратить аварию.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безопасности при пользовании средствами бытовой химии.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Запомните ряд правил при пользовании средствами бытовой химии:</w:t>
      </w:r>
    </w:p>
    <w:p w:rsidR="00B11DD8" w:rsidRPr="00B11DD8" w:rsidRDefault="00B11DD8" w:rsidP="00B11DD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средства бытовой химии потенциально опасны. Использовать их следует только по назначению в соответствии с указаниями на этикетке;</w:t>
      </w:r>
    </w:p>
    <w:p w:rsidR="00B11DD8" w:rsidRPr="00B11DD8" w:rsidRDefault="00B11DD8" w:rsidP="00B11DD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средства бытовой химии должны храниться отдельно и отдалённо от пищевых продуктов, лекарств и обязательно иметь заводскую этикетку;</w:t>
      </w:r>
    </w:p>
    <w:p w:rsidR="00B11DD8" w:rsidRPr="00B11DD8" w:rsidRDefault="00B11DD8" w:rsidP="00B11DD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средства бытовой химии должны храниться в сухих, хорошо проветриваемых помещениях. Их нельзя хранить в жилой комнате, кухне, ванной. В городской квартире хранить средства бытовой химии предпочтительнее в туалетной комнате или на лоджии;</w:t>
      </w:r>
    </w:p>
    <w:p w:rsidR="00B11DD8" w:rsidRPr="00B11DD8" w:rsidRDefault="00B11DD8" w:rsidP="00B11DD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средства бытовой химии подлежат обязательному уничтожению, если прошёл срок их годности, указанный на этикетке, или этикетка с названием препарата и указаниями по его применению утрачена, испорчена;</w:t>
      </w:r>
    </w:p>
    <w:p w:rsidR="00B11DD8" w:rsidRPr="00B11DD8" w:rsidRDefault="00B11DD8" w:rsidP="00B11DD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использовать любые препараты бытовой химии необходимо только так, как это написано в инструкции;</w:t>
      </w:r>
    </w:p>
    <w:p w:rsidR="00B11DD8" w:rsidRPr="00B11DD8" w:rsidRDefault="00B11DD8" w:rsidP="00B11DD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окончания работы ложку и воронку тщательно вымыть и всё убрать в определённые места хранения;</w:t>
      </w:r>
    </w:p>
    <w:p w:rsidR="00B11DD8" w:rsidRPr="00B11DD8" w:rsidRDefault="00B11DD8" w:rsidP="00B11DD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хранить пищевые продукты в таре, освободившейся от бытовой химии;</w:t>
      </w:r>
    </w:p>
    <w:p w:rsidR="00B11DD8" w:rsidRPr="00B11DD8" w:rsidRDefault="00B11DD8" w:rsidP="00B11DD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аэрозольные баллоны нельзя хранить возле газовых и электрических плит и других источников тепла, нельзя работать с ними при включённых газовых горелках. Не пытайтесь вскрывать даже использованный баллон.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безопасности при работе с инструментами.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рабочем месте режущие и колющие предметы располагайте на видном месте.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Рабочее место перед работой освободите от всех посторонних и ненужных предметов и инструментов.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Обрабатываемый предмет надёжно закрепите в тисках или в каком-либо другом зажимном приспособлении.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Режущие поверхности и острые кромки инструментов должны быть направлены в сторону, противоположную телу.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Пальцы рук, удерживающие обрабатываемый предмет, держите на достаточном удалении от режущих кромок.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работе положение тела должно быть устойчивым.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работе режущим инструментом, имеющим электрический привод (электродрели, электропилы), необходимо соблюдать повышенную осторожность с учётом скорости вращения деталей. Пользуйтесь диэлектрическим ковриком и специальными защитными очками.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работе с режущим электроинструментом одежда должна быть такой, чтобы исключить попадание частей одежды в кромку или на движущиеся части инструмента.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 следует включать только после того, как полностью подготовите рабочее место и займёте устойчивое положение.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завершения операции обработки инструмент должен быть отключён.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вызова спасательных служб по телефону</w:t>
      </w:r>
      <w:r w:rsidRPr="00B11DD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B11DD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в бытовых чрезвычайных ситуациях.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Единый номер пожарной охраны и спасателей – 112 или 01. Милиция – 02. Скорая медицинская помощь – 03. Аварийная газовая служба – 04.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Для вызова спасательных служб по телефону необходимо: набрать номер спасательной службы; коротко сообщить диспетчеру причину вызова службы; сообщить свой точный адрес (улица, номер дома и квартиры, этаж, подъезд, код); назвать свою фамилию и номер телефона, с которого передаётся вызов; записать фамилию дежурного, принявшего ваш вызов.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безопасности при пользовании компьютером.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 очень полезная, а иногда и необходимая вещь. Нужно знать ряд </w:t>
      </w:r>
      <w:r w:rsidRPr="00B11DD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правил, чтобы неправильное пользование им не нанесло вред вашему здоровью.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Установите клавиатуру так, чтобы вам не надо было далеко тянуться.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Прежде чем начать работать на компьютере, пройдите обследование у врача-окулиста. Если имеются нарушения зрения, то до начала работы на компьютере они должны быть устранены или скорректированы с помощью очков.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Экран не должен быть обращён в сторону окна.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работать в тёмном или полутёмном помещении.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своевременно удалять пыль с монитора и из помещения. Ежедневно в помещении должна проводиться влажная уборка.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Следите, чтобы положение монитора соответствовало направлению взгляда, а середина экрана монитора располагалась на горизонтали, проведённой на уровне глаз или на 10-20</w:t>
      </w:r>
      <w:r w:rsidRPr="00B11DD8">
        <w:rPr>
          <w:rFonts w:ascii="Times New Roman" w:eastAsia="Times New Roman" w:hAnsi="Times New Roman" w:cs="Times New Roman"/>
          <w:color w:val="000000"/>
          <w:sz w:val="21"/>
          <w:szCs w:val="21"/>
          <w:vertAlign w:val="superscript"/>
          <w:lang w:eastAsia="ru-RU"/>
        </w:rPr>
        <w:t>0</w:t>
      </w:r>
      <w:r w:rsidRPr="00B11DD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ниже.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установленными нормами непрерывная продолжительность работы старшеклассника не должна превышать 25 мин.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каждого продолжительного занятия на компьютере рекомендуется выполнять определённые физические упражнения.</w:t>
      </w:r>
    </w:p>
    <w:p w:rsidR="00B11DD8" w:rsidRPr="00B11DD8" w:rsidRDefault="00B11DD8" w:rsidP="002E088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снятия утомления плечевого пояса и рук можно применять упражнения с чередованием напряжения и расслабления отдельных мышеч</w:t>
      </w:r>
      <w:r w:rsidR="002E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 групп плечевого пояса</w:t>
      </w:r>
      <w:proofErr w:type="gramStart"/>
      <w:r w:rsidR="002E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8B4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B11DD8" w:rsidRPr="00B11DD8" w:rsidRDefault="00B11DD8" w:rsidP="00B11D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8B409A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66923" w:rsidRDefault="00666923"/>
    <w:sectPr w:rsidR="00666923" w:rsidSect="00FB0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E3227"/>
    <w:multiLevelType w:val="multilevel"/>
    <w:tmpl w:val="71DEE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4B63E3"/>
    <w:multiLevelType w:val="multilevel"/>
    <w:tmpl w:val="82047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43485E"/>
    <w:multiLevelType w:val="multilevel"/>
    <w:tmpl w:val="081C5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52371B"/>
    <w:multiLevelType w:val="multilevel"/>
    <w:tmpl w:val="94146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6D2BAA"/>
    <w:multiLevelType w:val="multilevel"/>
    <w:tmpl w:val="C76E5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1DD8"/>
    <w:rsid w:val="002E0889"/>
    <w:rsid w:val="003A382B"/>
    <w:rsid w:val="00554A2F"/>
    <w:rsid w:val="005B2A52"/>
    <w:rsid w:val="00666923"/>
    <w:rsid w:val="008B409A"/>
    <w:rsid w:val="009662EC"/>
    <w:rsid w:val="00966617"/>
    <w:rsid w:val="009E5332"/>
    <w:rsid w:val="00AD068D"/>
    <w:rsid w:val="00B11DD8"/>
    <w:rsid w:val="00D2456A"/>
    <w:rsid w:val="00F52A54"/>
    <w:rsid w:val="00FB0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1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11DD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1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11D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486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1073</Words>
  <Characters>6119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 Юрий Михайлов</dc:creator>
  <cp:lastModifiedBy>1</cp:lastModifiedBy>
  <cp:revision>12</cp:revision>
  <dcterms:created xsi:type="dcterms:W3CDTF">2020-04-07T11:26:00Z</dcterms:created>
  <dcterms:modified xsi:type="dcterms:W3CDTF">2020-05-19T07:47:00Z</dcterms:modified>
</cp:coreProperties>
</file>